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657.0" w:type="dxa"/>
        <w:jc w:val="left"/>
        <w:tblInd w:w="-432.0" w:type="dxa"/>
        <w:tblLayout w:type="fixed"/>
        <w:tblLook w:val="0000"/>
      </w:tblPr>
      <w:tblGrid>
        <w:gridCol w:w="14657"/>
        <w:tblGridChange w:id="0">
          <w:tblGrid>
            <w:gridCol w:w="14657"/>
          </w:tblGrid>
        </w:tblGridChange>
      </w:tblGrid>
      <w:tr>
        <w:trPr>
          <w:cantSplit w:val="0"/>
          <w:trHeight w:val="298" w:hRule="atLeast"/>
          <w:tblHeader w:val="0"/>
        </w:trPr>
        <w:tc>
          <w:tcPr>
            <w:tcBorders>
              <w:top w:color="000080" w:space="0" w:sz="8" w:val="single"/>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I.C. “ANNA FRANK”</w:t>
            </w:r>
          </w:p>
          <w:tbl>
            <w:tblPr>
              <w:tblStyle w:val="Table2"/>
              <w:tblW w:w="14542.0" w:type="dxa"/>
              <w:jc w:val="left"/>
              <w:tblLayout w:type="fixed"/>
              <w:tblLook w:val="0000"/>
            </w:tblPr>
            <w:tblGrid>
              <w:gridCol w:w="4456"/>
              <w:gridCol w:w="5247"/>
              <w:gridCol w:w="4839"/>
              <w:tblGridChange w:id="0">
                <w:tblGrid>
                  <w:gridCol w:w="4456"/>
                  <w:gridCol w:w="5247"/>
                  <w:gridCol w:w="4839"/>
                </w:tblGrid>
              </w:tblGridChange>
            </w:tblGrid>
            <w:tr>
              <w:trPr>
                <w:cantSplit w:val="0"/>
                <w:tblHeader w:val="0"/>
              </w:trPr>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SCUOLA</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PRIMARIA “A. FRANK” – “B. LUINI”</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20099 SESTO SAN GIOVANNI</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Nuovo Curricolo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CLASSI I – II – III</w:t>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ANNO SCOLASTICO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202</w:t>
                  </w:r>
                  <w:r w:rsidDel="00000000" w:rsidR="00000000" w:rsidRPr="00000000">
                    <w:rPr>
                      <w:rFonts w:ascii="Calibri" w:cs="Calibri" w:eastAsia="Calibri" w:hAnsi="Calibri"/>
                      <w:sz w:val="28"/>
                      <w:szCs w:val="28"/>
                      <w:rtl w:val="0"/>
                    </w:rPr>
                    <w:t xml:space="preserve">3</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-202</w:t>
                  </w:r>
                  <w:r w:rsidDel="00000000" w:rsidR="00000000" w:rsidRPr="00000000">
                    <w:rPr>
                      <w:rFonts w:ascii="Calibri" w:cs="Calibri" w:eastAsia="Calibri" w:hAnsi="Calibri"/>
                      <w:sz w:val="28"/>
                      <w:szCs w:val="28"/>
                      <w:rtl w:val="0"/>
                    </w:rPr>
                    <w:t xml:space="preserve">4</w:t>
                  </w:r>
                  <w:r w:rsidDel="00000000" w:rsidR="00000000" w:rsidRPr="00000000">
                    <w:rPr>
                      <w:rtl w:val="0"/>
                    </w:rPr>
                  </w:r>
                </w:p>
              </w:tc>
            </w:tr>
          </w:tbl>
          <w:p w:rsidR="00000000" w:rsidDel="00000000" w:rsidP="00000000" w:rsidRDefault="00000000" w:rsidRPr="00000000" w14:paraId="00000009">
            <w:pPr>
              <w:rPr/>
            </w:pPr>
            <w:r w:rsidDel="00000000" w:rsidR="00000000" w:rsidRPr="00000000">
              <w:rPr>
                <w:rtl w:val="0"/>
              </w:rPr>
            </w:r>
          </w:p>
        </w:tc>
      </w:tr>
      <w:tr>
        <w:trPr>
          <w:cantSplit w:val="0"/>
          <w:trHeight w:val="298" w:hRule="atLeast"/>
          <w:tblHeader w:val="0"/>
        </w:trPr>
        <w:tc>
          <w:tcPr>
            <w:tcBorders>
              <w:top w:color="000080" w:space="0" w:sz="8" w:val="single"/>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2" w:hRule="atLeast"/>
          <w:tblHeader w:val="0"/>
        </w:trPr>
        <w:tc>
          <w:tcPr>
            <w:shd w:fill="c0c0c0" w:val="clear"/>
            <w:tcMar>
              <w:top w:w="0.0" w:type="dxa"/>
              <w:left w:w="108.0" w:type="dxa"/>
              <w:bottom w:w="0.0" w:type="dxa"/>
              <w:right w:w="108.0" w:type="dxa"/>
            </w:tcM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Disciplina: ALTERNATIVA ALLA RELIGIONE CATTOLICA</w:t>
            </w:r>
          </w:p>
        </w:tc>
      </w:tr>
      <w:tr>
        <w:trPr>
          <w:cantSplit w:val="0"/>
          <w:trHeight w:val="305"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COMPETENZA CHIAVE EUROPEA: </w:t>
            </w:r>
            <w:r w:rsidDel="00000000" w:rsidR="00000000" w:rsidRPr="00000000">
              <w:rPr>
                <w:rFonts w:ascii="Calibri" w:cs="Calibri" w:eastAsia="Calibri" w:hAnsi="Calibri"/>
                <w:b w:val="1"/>
                <w:sz w:val="28"/>
                <w:szCs w:val="28"/>
                <w:rtl w:val="0"/>
              </w:rPr>
              <w:t xml:space="preserve">competenza in materia di consapevolezza ed espressione culturali</w:t>
            </w:r>
            <w:r w:rsidDel="00000000" w:rsidR="00000000" w:rsidRPr="00000000">
              <w:rPr>
                <w:rtl w:val="0"/>
              </w:rPr>
            </w:r>
          </w:p>
        </w:tc>
      </w:tr>
      <w:tr>
        <w:trPr>
          <w:cantSplit w:val="0"/>
          <w:trHeight w:val="294" w:hRule="atLeast"/>
          <w:tblHeader w:val="0"/>
        </w:trPr>
        <w:tc>
          <w:tcPr>
            <w:tcBorders>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Traguardi formativi</w:t>
      </w:r>
    </w:p>
    <w:tbl>
      <w:tblPr>
        <w:tblStyle w:val="Table3"/>
        <w:tblW w:w="15413.0" w:type="dxa"/>
        <w:jc w:val="left"/>
        <w:tblInd w:w="-251.0" w:type="dxa"/>
        <w:tblLayout w:type="fixed"/>
        <w:tblLook w:val="0000"/>
      </w:tblPr>
      <w:tblGrid>
        <w:gridCol w:w="4347"/>
        <w:gridCol w:w="1574"/>
        <w:gridCol w:w="1669"/>
        <w:gridCol w:w="1577"/>
        <w:gridCol w:w="1548"/>
        <w:gridCol w:w="1570"/>
        <w:gridCol w:w="1556"/>
        <w:gridCol w:w="1563"/>
        <w:gridCol w:w="9"/>
        <w:tblGridChange w:id="0">
          <w:tblGrid>
            <w:gridCol w:w="4347"/>
            <w:gridCol w:w="1574"/>
            <w:gridCol w:w="1669"/>
            <w:gridCol w:w="1577"/>
            <w:gridCol w:w="1548"/>
            <w:gridCol w:w="1570"/>
            <w:gridCol w:w="1556"/>
            <w:gridCol w:w="1563"/>
            <w:gridCol w:w="9"/>
          </w:tblGrid>
        </w:tblGridChange>
      </w:tblGrid>
      <w:tr>
        <w:trPr>
          <w:cantSplit w:val="0"/>
          <w:trHeight w:val="797" w:hRule="atLeast"/>
          <w:tblHeader w:val="0"/>
        </w:trPr>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Competenze specifiche</w:t>
            </w:r>
          </w:p>
        </w:tc>
        <w:tc>
          <w:tcPr>
            <w:gridSpan w:val="2"/>
            <w:tcBorders>
              <w:top w:color="000080" w:space="0" w:sz="4" w:val="single"/>
              <w:left w:color="000080" w:space="0" w:sz="4" w:val="single"/>
              <w:bottom w:color="000080" w:space="0" w:sz="4" w:val="single"/>
            </w:tcBorders>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Contenuti disciplinari</w:t>
            </w:r>
          </w:p>
        </w:tc>
        <w:tc>
          <w:tcPr>
            <w:gridSpan w:val="5"/>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Tempi</w:t>
            </w:r>
          </w:p>
        </w:tc>
      </w:tr>
      <w:tr>
        <w:trPr>
          <w:cantSplit w:val="0"/>
          <w:trHeight w:val="569" w:hRule="atLeast"/>
          <w:tblHeader w:val="0"/>
        </w:trPr>
        <w:tc>
          <w:tcPr>
            <w:vMerge w:val="restart"/>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8">
            <w:pPr>
              <w:numPr>
                <w:ilvl w:val="0"/>
                <w:numId w:val="6"/>
              </w:numPr>
              <w:spacing w:after="199" w:before="240" w:line="272" w:lineRule="auto"/>
              <w:ind w:left="509" w:right="154" w:hanging="360"/>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Sviluppare una iniziale  consapevolezza dei valori della vita , favorendo la riflessione sui temi dell’amicizia, della solidarietà, della diversità, del rispetto degli altri e dell’integrazione e sollecitando forme concrete di educazione alla relazione, alla comprensione reciproca e alla socialità.</w:t>
            </w:r>
            <w:r w:rsidDel="00000000" w:rsidR="00000000" w:rsidRPr="00000000">
              <w:rPr>
                <w:rtl w:val="0"/>
              </w:rPr>
            </w:r>
          </w:p>
          <w:p w:rsidR="00000000" w:rsidDel="00000000" w:rsidP="00000000" w:rsidRDefault="00000000" w:rsidRPr="00000000" w14:paraId="00000019">
            <w:pPr>
              <w:numPr>
                <w:ilvl w:val="0"/>
                <w:numId w:val="6"/>
              </w:numPr>
              <w:spacing w:after="199" w:before="240" w:line="272" w:lineRule="auto"/>
              <w:ind w:left="509" w:right="154" w:hanging="360"/>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Sviluppare atteggiamenti  che consentano di prendersi cura di se stessi, degli altri e dell’ambiente.</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240" w:line="276" w:lineRule="auto"/>
              <w:ind w:left="509" w:right="15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Favorire forme di cooperazione e di solidarietà attraverso un’adesione consapevole a valori condivisi e atteggiamenti collaborativi, sviluppando atteggiamenti finalizzati alla convivenza civile.</w:t>
            </w:r>
          </w:p>
        </w:tc>
        <w:tc>
          <w:tcPr>
            <w:gridSpan w:val="2"/>
            <w:tcBorders>
              <w:top w:color="000080" w:space="0" w:sz="4" w:val="single"/>
              <w:left w:color="000080" w:space="0" w:sz="4" w:val="single"/>
              <w:right w:color="000080" w:space="0" w:sz="4" w:val="single"/>
            </w:tcBorders>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bimestre</w:t>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Tutto l'anno</w:t>
            </w:r>
          </w:p>
        </w:tc>
      </w:tr>
      <w:tr>
        <w:trPr>
          <w:cantSplit w:val="0"/>
          <w:trHeight w:val="561"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left w:color="000080" w:space="0" w:sz="4" w:val="single"/>
              <w:bottom w:color="000080" w:space="0" w:sz="4" w:val="single"/>
              <w:right w:color="000080" w:space="0" w:sz="4" w:val="single"/>
            </w:tcBorders>
          </w:tcPr>
          <w:p w:rsidR="00000000" w:rsidDel="00000000" w:rsidP="00000000" w:rsidRDefault="00000000" w:rsidRPr="00000000" w14:paraId="0000002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388" w:right="16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e riflessioni sul tema dell’amicizia.</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X</w:t>
            </w:r>
            <w:r w:rsidDel="00000000" w:rsidR="00000000" w:rsidRPr="00000000">
              <w:rPr>
                <w:rtl w:val="0"/>
              </w:rPr>
            </w:r>
          </w:p>
        </w:tc>
      </w:tr>
      <w:tr>
        <w:trPr>
          <w:cantSplit w:val="0"/>
          <w:trHeight w:val="797"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tcPr>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40" w:lineRule="auto"/>
              <w:ind w:left="409"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e riflessioni sul tema della solidarietà e della pace.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X</w:t>
            </w:r>
            <w:r w:rsidDel="00000000" w:rsidR="00000000" w:rsidRPr="00000000">
              <w:rPr>
                <w:rtl w:val="0"/>
              </w:rPr>
            </w:r>
          </w:p>
        </w:tc>
      </w:tr>
      <w:tr>
        <w:trPr>
          <w:cantSplit w:val="0"/>
          <w:trHeight w:val="797"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tcPr>
          <w:p w:rsidR="00000000" w:rsidDel="00000000" w:rsidP="00000000" w:rsidRDefault="00000000" w:rsidRPr="00000000" w14:paraId="0000003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388" w:right="16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inerenti alla diversità e all’integrazione.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X</w:t>
            </w:r>
            <w:r w:rsidDel="00000000" w:rsidR="00000000" w:rsidRPr="00000000">
              <w:rPr>
                <w:rtl w:val="0"/>
              </w:rPr>
            </w:r>
          </w:p>
        </w:tc>
      </w:tr>
      <w:tr>
        <w:trPr>
          <w:cantSplit w:val="0"/>
          <w:trHeight w:val="681"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tcPr>
          <w:p w:rsidR="00000000" w:rsidDel="00000000" w:rsidP="00000000" w:rsidRDefault="00000000" w:rsidRPr="00000000" w14:paraId="0000003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76" w:lineRule="auto"/>
              <w:ind w:left="388" w:right="16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inerenti al rispetto di se stessi, degli altri e dell’ambiente.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X</w:t>
            </w:r>
            <w:r w:rsidDel="00000000" w:rsidR="00000000" w:rsidRPr="00000000">
              <w:rPr>
                <w:rtl w:val="0"/>
              </w:rPr>
            </w:r>
          </w:p>
        </w:tc>
      </w:tr>
      <w:tr>
        <w:trPr>
          <w:cantSplit w:val="0"/>
          <w:trHeight w:val="633"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4" w:val="single"/>
              <w:left w:color="000080" w:space="0" w:sz="4" w:val="single"/>
              <w:bottom w:color="000000" w:space="0" w:sz="4" w:val="single"/>
              <w:right w:color="000080" w:space="0" w:sz="4" w:val="single"/>
            </w:tcBorders>
          </w:tcPr>
          <w:p w:rsidR="00000000" w:rsidDel="00000000" w:rsidP="00000000" w:rsidRDefault="00000000" w:rsidRPr="00000000" w14:paraId="0000004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120" w:before="0" w:line="276" w:lineRule="auto"/>
              <w:ind w:left="388" w:right="16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convivenza civile e la dichiarazione dei diritti dell’uomo.</w:t>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230" w:hRule="atLeast"/>
          <w:tblHeader w:val="0"/>
        </w:trPr>
        <w:tc>
          <w:tcPr>
            <w:gridSpan w:val="2"/>
            <w:tcBorders>
              <w:top w:color="000080" w:space="0" w:sz="4" w:val="single"/>
              <w:left w:color="000080" w:space="0" w:sz="4" w:val="single"/>
              <w:bottom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Obiettivi di apprendimento</w:t>
            </w:r>
          </w:p>
        </w:tc>
        <w:tc>
          <w:tcPr>
            <w:gridSpan w:val="2"/>
            <w:tcBorders>
              <w:top w:color="000080" w:space="0" w:sz="4" w:val="single"/>
              <w:left w:color="000080" w:space="0" w:sz="4" w:val="single"/>
              <w:bottom w:color="000000" w:space="0" w:sz="4" w:val="single"/>
            </w:tcBorders>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Metodologie</w:t>
            </w:r>
          </w:p>
        </w:tc>
        <w:tc>
          <w:tcPr>
            <w:gridSpan w:val="2"/>
            <w:tcBorders>
              <w:top w:color="000080" w:space="0" w:sz="4" w:val="single"/>
              <w:left w:color="000080" w:space="0" w:sz="4" w:val="single"/>
              <w:bottom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Strumenti</w:t>
            </w:r>
          </w:p>
        </w:tc>
        <w:tc>
          <w:tcPr>
            <w:gridSpan w:val="3"/>
            <w:tcBorders>
              <w:top w:color="000080" w:space="0" w:sz="4" w:val="single"/>
              <w:left w:color="000080" w:space="0" w:sz="4" w:val="single"/>
              <w:bottom w:color="00000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Verifica</w:t>
            </w:r>
          </w:p>
        </w:tc>
      </w:tr>
      <w:tr>
        <w:trPr>
          <w:cantSplit w:val="0"/>
          <w:trHeight w:val="558" w:hRule="atLeast"/>
          <w:tblHeader w:val="0"/>
        </w:trPr>
        <w:tc>
          <w:tcPr>
            <w:gridSpan w:val="2"/>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40" w:line="240" w:lineRule="auto"/>
              <w:ind w:left="524" w:right="167" w:hanging="284"/>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EDUCAZIONE ALL’ AFFETTIVITA’</w:t>
            </w:r>
          </w:p>
          <w:p w:rsidR="00000000" w:rsidDel="00000000" w:rsidP="00000000" w:rsidRDefault="00000000" w:rsidRPr="00000000" w14:paraId="00000056">
            <w:pPr>
              <w:numPr>
                <w:ilvl w:val="0"/>
                <w:numId w:val="11"/>
              </w:numPr>
              <w:ind w:left="66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Avere coscienza della propria identità fisica ed emozionale. </w:t>
            </w:r>
          </w:p>
          <w:p w:rsidR="00000000" w:rsidDel="00000000" w:rsidP="00000000" w:rsidRDefault="00000000" w:rsidRPr="00000000" w14:paraId="00000057">
            <w:pPr>
              <w:numPr>
                <w:ilvl w:val="0"/>
                <w:numId w:val="11"/>
              </w:numPr>
              <w:ind w:left="66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Accettare, rispettare gli altri e i diversi da sé, per favorire la conoscenza e l’incontro con culture ed esperienze diverse.</w:t>
            </w:r>
          </w:p>
          <w:p w:rsidR="00000000" w:rsidDel="00000000" w:rsidP="00000000" w:rsidRDefault="00000000" w:rsidRPr="00000000" w14:paraId="00000058">
            <w:pPr>
              <w:numPr>
                <w:ilvl w:val="0"/>
                <w:numId w:val="11"/>
              </w:numPr>
              <w:spacing w:after="240" w:lineRule="auto"/>
              <w:ind w:left="66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Assumere atteggiamenti corretti nella relazione con gli altri.</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40" w:line="240" w:lineRule="auto"/>
              <w:ind w:left="524" w:right="167" w:hanging="284"/>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EDUCAZIONE ALLA CONVIVENZA CIVILE</w:t>
            </w:r>
          </w:p>
          <w:p w:rsidR="00000000" w:rsidDel="00000000" w:rsidP="00000000" w:rsidRDefault="00000000" w:rsidRPr="00000000" w14:paraId="000000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40" w:line="240" w:lineRule="auto"/>
              <w:ind w:left="666" w:right="16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Interiorizzazione il rispetto delle regole come strumenti indispensabili per la convivenza civile.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40" w:line="240" w:lineRule="auto"/>
              <w:ind w:left="524" w:right="167" w:hanging="284"/>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EDUCAZIONE AMBIENTALE</w:t>
            </w:r>
          </w:p>
          <w:p w:rsidR="00000000" w:rsidDel="00000000" w:rsidP="00000000" w:rsidRDefault="00000000" w:rsidRPr="00000000" w14:paraId="0000005C">
            <w:pPr>
              <w:numPr>
                <w:ilvl w:val="0"/>
                <w:numId w:val="10"/>
              </w:numPr>
              <w:spacing w:after="235" w:line="280" w:lineRule="auto"/>
              <w:ind w:left="666" w:hanging="360"/>
              <w:rPr>
                <w:rFonts w:ascii="Calibri" w:cs="Calibri" w:eastAsia="Calibri" w:hAnsi="Calibri"/>
              </w:rPr>
            </w:pPr>
            <w:r w:rsidDel="00000000" w:rsidR="00000000" w:rsidRPr="00000000">
              <w:rPr>
                <w:rFonts w:ascii="Calibri" w:cs="Calibri" w:eastAsia="Calibri" w:hAnsi="Calibri"/>
                <w:sz w:val="22"/>
                <w:szCs w:val="22"/>
                <w:rtl w:val="0"/>
              </w:rPr>
              <w:t xml:space="preserve">Sviluppare atteggiamenti che consentono di prendersi cura di se stessi, degli altri e dell’ambiente. </w:t>
            </w:r>
            <w:r w:rsidDel="00000000" w:rsidR="00000000" w:rsidRPr="00000000">
              <w:rPr>
                <w:rtl w:val="0"/>
              </w:rPr>
            </w:r>
          </w:p>
        </w:tc>
        <w:tc>
          <w:tcPr>
            <w:gridSpan w:val="2"/>
            <w:tcBorders>
              <w:top w:color="000000" w:space="0" w:sz="4" w:val="single"/>
              <w:left w:color="000080" w:space="0" w:sz="4" w:val="single"/>
              <w:bottom w:color="000080" w:space="0" w:sz="4" w:val="single"/>
            </w:tcBorders>
          </w:tcPr>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Didattica esperienziale</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Cooperative learning</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Brainstorming</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Lezione frontale</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Lezione dialogata</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Didattica laboratoriale</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49" w:right="131"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Espressione creativa libera e guidata.</w:t>
            </w:r>
          </w:p>
        </w:tc>
        <w:tc>
          <w:tcPr>
            <w:gridSpan w:val="2"/>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50" w:right="284"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Materiale strutturato e non</w:t>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55" w:right="28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Uscite didattiche</w:t>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57" w:right="28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Materiali vari</w:t>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555" w:right="28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Supporti multimediali</w:t>
            </w:r>
          </w:p>
          <w:p w:rsidR="00000000" w:rsidDel="00000000" w:rsidP="00000000" w:rsidRDefault="00000000" w:rsidRPr="00000000" w14:paraId="0000006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838" w:right="28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Giochi alla LIM</w:t>
            </w:r>
          </w:p>
          <w:p w:rsidR="00000000" w:rsidDel="00000000" w:rsidP="00000000" w:rsidRDefault="00000000" w:rsidRPr="00000000" w14:paraId="0000006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838" w:right="28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006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838" w:right="28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Sussidi audiovisivi</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46"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80" w:space="0" w:sz="4" w:val="single"/>
              <w:bottom w:color="00000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40" w:lineRule="auto"/>
              <w:ind w:left="4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Osservazioni</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Conversazioni</w:t>
            </w:r>
          </w:p>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Compito autentico</w:t>
            </w:r>
          </w:p>
          <w:p w:rsidR="00000000" w:rsidDel="00000000" w:rsidP="00000000" w:rsidRDefault="00000000" w:rsidRPr="00000000" w14:paraId="000000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Compito di realtà</w:t>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Colloquio individuale</w:t>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Analisi delle interazioni verbali, delle argomentazioni e delle metariflessioni</w:t>
            </w:r>
          </w:p>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Routine scolastiche</w:t>
            </w:r>
          </w:p>
          <w:p w:rsidR="00000000" w:rsidDel="00000000" w:rsidP="00000000" w:rsidRDefault="00000000" w:rsidRPr="00000000" w14:paraId="0000007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Verifica orale</w:t>
            </w:r>
          </w:p>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Prove pratiche.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3" w:right="10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18" w:right="18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una scansione temporale di almeno una verifica al bimestre orale e/o scritta e/o pratica.</w:t>
            </w:r>
          </w:p>
        </w:tc>
      </w:tr>
    </w:tb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125"/>
        </w:tabs>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125"/>
        </w:tabs>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14286.999999999998" w:type="dxa"/>
        <w:jc w:val="left"/>
        <w:tblInd w:w="-55.0" w:type="dxa"/>
        <w:tblLayout w:type="fixed"/>
        <w:tblLook w:val="0000"/>
      </w:tblPr>
      <w:tblGrid>
        <w:gridCol w:w="7143"/>
        <w:gridCol w:w="7144"/>
        <w:tblGridChange w:id="0">
          <w:tblGrid>
            <w:gridCol w:w="7143"/>
            <w:gridCol w:w="7144"/>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EVIDENZE E COMPITI SIGNIFICATIVI</w:t>
            </w:r>
          </w:p>
        </w:tc>
      </w:tr>
      <w:tr>
        <w:trPr>
          <w:cantSplit w:val="0"/>
          <w:tblHeader w:val="0"/>
        </w:trPr>
        <w:tc>
          <w:tcPr>
            <w:gridSpan w:val="2"/>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COMPETENZA CHIAVE EUROPEA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sz w:val="28"/>
                <w:szCs w:val="28"/>
                <w:rtl w:val="0"/>
              </w:rPr>
              <w:t xml:space="preserve">CONSAPEVOLEZZA ED ESPRESSIONE CULTURALE</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EVIDENZE</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COMPITI SIGNIFICATIVI</w:t>
            </w:r>
          </w:p>
        </w:tc>
      </w:tr>
      <w:tr>
        <w:trPr>
          <w:cantSplit w:val="0"/>
          <w:trHeight w:val="2674" w:hRule="atLeast"/>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8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Assume atteggiamenti, ruoli e comportamenti di partecipazione attiva e comunitaria.</w:t>
            </w:r>
          </w:p>
          <w:p w:rsidR="00000000" w:rsidDel="00000000" w:rsidP="00000000" w:rsidRDefault="00000000" w:rsidRPr="00000000" w14:paraId="0000008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Sviluppa atteggiamenti di curiosità e modi di guardare il mondo che lo stimolano a cercare spiegazioni.</w:t>
            </w:r>
          </w:p>
          <w:p w:rsidR="00000000" w:rsidDel="00000000" w:rsidP="00000000" w:rsidRDefault="00000000" w:rsidRPr="00000000" w14:paraId="0000008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Sviluppa modalità consapevoli di esercizio della convivenza civile, di consapevolezza di sé, di rispetto delle diversità, di confronto e di dialogo.</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ESEMPI</w:t>
            </w:r>
          </w:p>
          <w:p w:rsidR="00000000" w:rsidDel="00000000" w:rsidP="00000000" w:rsidRDefault="00000000" w:rsidRPr="00000000" w14:paraId="0000008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Produzione di cartelloni per la classe </w:t>
            </w:r>
          </w:p>
          <w:p w:rsidR="00000000" w:rsidDel="00000000" w:rsidP="00000000" w:rsidRDefault="00000000" w:rsidRPr="00000000" w14:paraId="0000008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Giochi per comprendere l’importanza della fiducia e dell’intesa.</w:t>
            </w:r>
          </w:p>
          <w:p w:rsidR="00000000" w:rsidDel="00000000" w:rsidP="00000000" w:rsidRDefault="00000000" w:rsidRPr="00000000" w14:paraId="0000008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Realizzazione di un lapbook sulle regole di rispetto ambientale </w:t>
            </w:r>
          </w:p>
          <w:p w:rsidR="00000000" w:rsidDel="00000000" w:rsidP="00000000" w:rsidRDefault="00000000" w:rsidRPr="00000000" w14:paraId="0000008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Lettura di libri sull’amicizia, diversità, integrazione…</w:t>
            </w:r>
          </w:p>
        </w:tc>
      </w:tr>
    </w:tbl>
    <w:p w:rsidR="00000000" w:rsidDel="00000000" w:rsidP="00000000" w:rsidRDefault="00000000" w:rsidRPr="00000000" w14:paraId="0000008F">
      <w:pPr>
        <w:ind w:left="720" w:firstLine="0"/>
        <w:jc w:val="both"/>
        <w:rPr>
          <w:b w:val="1"/>
        </w:rPr>
      </w:pPr>
      <w:r w:rsidDel="00000000" w:rsidR="00000000" w:rsidRPr="00000000">
        <w:rPr>
          <w:rtl w:val="0"/>
        </w:rPr>
      </w:r>
    </w:p>
    <w:p w:rsidR="00000000" w:rsidDel="00000000" w:rsidP="00000000" w:rsidRDefault="00000000" w:rsidRPr="00000000" w14:paraId="00000090">
      <w:pPr>
        <w:jc w:val="both"/>
        <w:rPr>
          <w:b w:val="1"/>
        </w:rPr>
      </w:pPr>
      <w:r w:rsidDel="00000000" w:rsidR="00000000" w:rsidRPr="00000000">
        <w:rPr>
          <w:b w:val="1"/>
          <w:rtl w:val="0"/>
        </w:rPr>
        <w:t xml:space="preserve">PRIMA ALFABETIZZAZIONE</w:t>
      </w:r>
    </w:p>
    <w:p w:rsidR="00000000" w:rsidDel="00000000" w:rsidP="00000000" w:rsidRDefault="00000000" w:rsidRPr="00000000" w14:paraId="00000091">
      <w:pPr>
        <w:ind w:left="720" w:firstLine="0"/>
        <w:jc w:val="both"/>
        <w:rPr/>
      </w:pPr>
      <w:r w:rsidDel="00000000" w:rsidR="00000000" w:rsidRPr="00000000">
        <w:rPr>
          <w:rtl w:val="0"/>
        </w:rPr>
      </w:r>
    </w:p>
    <w:p w:rsidR="00000000" w:rsidDel="00000000" w:rsidP="00000000" w:rsidRDefault="00000000" w:rsidRPr="00000000" w14:paraId="00000092">
      <w:pPr>
        <w:numPr>
          <w:ilvl w:val="0"/>
          <w:numId w:val="1"/>
        </w:numPr>
        <w:ind w:left="426" w:hanging="360"/>
        <w:jc w:val="both"/>
        <w:rPr/>
      </w:pPr>
      <w:r w:rsidDel="00000000" w:rsidR="00000000" w:rsidRPr="00000000">
        <w:rPr>
          <w:rtl w:val="0"/>
        </w:rPr>
        <w:t xml:space="preserve">Qualora l’alunno interessato a svolgere l’attività alternativa alla religione fosse di origini straniere, non italofono, appena inserito nella scuola si potrà predisporre almeno temporaneamente una programmazione di alfabetizzazione culturale al fine di garantirgli la conoscenza fondamentale della lingua italiana come mezzo indispensabile per ogni forma di comunicazione e apprendimento.</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125"/>
        </w:tabs>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1906" w:w="16838" w:orient="landscape"/>
      <w:pgMar w:bottom="1134" w:top="1134" w:left="1134"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alibri"/>
  <w:font w:name="Times New Roman"/>
  <w:font w:name="Courier New"/>
  <w:font w:name="Liberation San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7">
    <w:lvl w:ilvl="0">
      <w:start w:val="1"/>
      <w:numFmt w:val="decimal"/>
      <w:lvlText w:val="%1."/>
      <w:lvlJc w:val="left"/>
      <w:pPr>
        <w:ind w:left="800" w:hanging="360"/>
      </w:pPr>
      <w:rPr/>
    </w:lvl>
    <w:lvl w:ilvl="1">
      <w:start w:val="1"/>
      <w:numFmt w:val="lowerLetter"/>
      <w:lvlText w:val="%2."/>
      <w:lvlJc w:val="left"/>
      <w:pPr>
        <w:ind w:left="1520" w:hanging="360"/>
      </w:pPr>
      <w:rPr/>
    </w:lvl>
    <w:lvl w:ilvl="2">
      <w:start w:val="1"/>
      <w:numFmt w:val="lowerRoman"/>
      <w:lvlText w:val="%3."/>
      <w:lvlJc w:val="right"/>
      <w:pPr>
        <w:ind w:left="2240" w:hanging="180"/>
      </w:pPr>
      <w:rPr/>
    </w:lvl>
    <w:lvl w:ilvl="3">
      <w:start w:val="1"/>
      <w:numFmt w:val="decimal"/>
      <w:lvlText w:val="%4."/>
      <w:lvlJc w:val="left"/>
      <w:pPr>
        <w:ind w:left="2960" w:hanging="360"/>
      </w:pPr>
      <w:rPr/>
    </w:lvl>
    <w:lvl w:ilvl="4">
      <w:start w:val="1"/>
      <w:numFmt w:val="lowerLetter"/>
      <w:lvlText w:val="%5."/>
      <w:lvlJc w:val="left"/>
      <w:pPr>
        <w:ind w:left="3680" w:hanging="360"/>
      </w:pPr>
      <w:rPr/>
    </w:lvl>
    <w:lvl w:ilvl="5">
      <w:start w:val="1"/>
      <w:numFmt w:val="lowerRoman"/>
      <w:lvlText w:val="%6."/>
      <w:lvlJc w:val="right"/>
      <w:pPr>
        <w:ind w:left="4400" w:hanging="180"/>
      </w:pPr>
      <w:rPr/>
    </w:lvl>
    <w:lvl w:ilvl="6">
      <w:start w:val="1"/>
      <w:numFmt w:val="decimal"/>
      <w:lvlText w:val="%7."/>
      <w:lvlJc w:val="left"/>
      <w:pPr>
        <w:ind w:left="5120" w:hanging="360"/>
      </w:pPr>
      <w:rPr/>
    </w:lvl>
    <w:lvl w:ilvl="7">
      <w:start w:val="1"/>
      <w:numFmt w:val="lowerLetter"/>
      <w:lvlText w:val="%8."/>
      <w:lvlJc w:val="left"/>
      <w:pPr>
        <w:ind w:left="5840" w:hanging="360"/>
      </w:pPr>
      <w:rPr/>
    </w:lvl>
    <w:lvl w:ilvl="8">
      <w:start w:val="1"/>
      <w:numFmt w:val="lowerRoman"/>
      <w:lvlText w:val="%9."/>
      <w:lvlJc w:val="right"/>
      <w:pPr>
        <w:ind w:left="656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2" w:hanging="360"/>
      </w:pPr>
      <w:rPr>
        <w:sz w:val="22"/>
        <w:szCs w:val="22"/>
      </w:rPr>
    </w:lvl>
    <w:lvl w:ilvl="1">
      <w:start w:val="1"/>
      <w:numFmt w:val="lowerLetter"/>
      <w:lvlText w:val="%2."/>
      <w:lvlJc w:val="left"/>
      <w:pPr>
        <w:ind w:left="1442" w:hanging="360"/>
      </w:pPr>
      <w:rPr/>
    </w:lvl>
    <w:lvl w:ilvl="2">
      <w:start w:val="1"/>
      <w:numFmt w:val="lowerRoman"/>
      <w:lvlText w:val="%3."/>
      <w:lvlJc w:val="right"/>
      <w:pPr>
        <w:ind w:left="2162" w:hanging="180"/>
      </w:pPr>
      <w:rPr/>
    </w:lvl>
    <w:lvl w:ilvl="3">
      <w:start w:val="1"/>
      <w:numFmt w:val="decimal"/>
      <w:lvlText w:val="%4."/>
      <w:lvlJc w:val="left"/>
      <w:pPr>
        <w:ind w:left="2882" w:hanging="360"/>
      </w:pPr>
      <w:rPr/>
    </w:lvl>
    <w:lvl w:ilvl="4">
      <w:start w:val="1"/>
      <w:numFmt w:val="lowerLetter"/>
      <w:lvlText w:val="%5."/>
      <w:lvlJc w:val="left"/>
      <w:pPr>
        <w:ind w:left="3602" w:hanging="360"/>
      </w:pPr>
      <w:rPr/>
    </w:lvl>
    <w:lvl w:ilvl="5">
      <w:start w:val="1"/>
      <w:numFmt w:val="lowerRoman"/>
      <w:lvlText w:val="%6."/>
      <w:lvlJc w:val="right"/>
      <w:pPr>
        <w:ind w:left="4322" w:hanging="180"/>
      </w:pPr>
      <w:rPr/>
    </w:lvl>
    <w:lvl w:ilvl="6">
      <w:start w:val="1"/>
      <w:numFmt w:val="decimal"/>
      <w:lvlText w:val="%7."/>
      <w:lvlJc w:val="left"/>
      <w:pPr>
        <w:ind w:left="5042" w:hanging="360"/>
      </w:pPr>
      <w:rPr/>
    </w:lvl>
    <w:lvl w:ilvl="7">
      <w:start w:val="1"/>
      <w:numFmt w:val="lowerLetter"/>
      <w:lvlText w:val="%8."/>
      <w:lvlJc w:val="left"/>
      <w:pPr>
        <w:ind w:left="5762" w:hanging="360"/>
      </w:pPr>
      <w:rPr/>
    </w:lvl>
    <w:lvl w:ilvl="8">
      <w:start w:val="1"/>
      <w:numFmt w:val="lowerRoman"/>
      <w:lvlText w:val="%9."/>
      <w:lvlJc w:val="right"/>
      <w:pPr>
        <w:ind w:left="6482"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76" w:lineRule="auto"/>
      <w:ind w:left="0" w:right="0" w:firstLine="0"/>
      <w:jc w:val="left"/>
    </w:pPr>
    <w:rPr>
      <w:rFonts w:ascii="Liberation Sans" w:cs="Liberation Sans" w:eastAsia="Liberation Sans" w:hAnsi="Liberation Sans"/>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00" w:line="276" w:lineRule="auto"/>
      <w:ind w:left="0" w:right="0" w:firstLine="0"/>
      <w:jc w:val="left"/>
    </w:pPr>
    <w:rPr>
      <w:rFonts w:ascii="Liberation Sans" w:cs="Liberation Sans" w:eastAsia="Liberation Sans" w:hAnsi="Liberation Sans"/>
      <w:b w:val="1"/>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40" w:line="276" w:lineRule="auto"/>
      <w:ind w:left="0" w:right="0" w:firstLine="0"/>
      <w:jc w:val="left"/>
    </w:pPr>
    <w:rPr>
      <w:rFonts w:ascii="Liberation Sans" w:cs="Liberation Sans" w:eastAsia="Liberation Sans" w:hAnsi="Liberation Sans"/>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4"/>
      <w:szCs w:val="24"/>
      <w:u w:val="none"/>
      <w:shd w:fill="auto" w:val="clear"/>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0"/>
      <w:i w:val="1"/>
      <w:smallCaps w:val="0"/>
      <w:strike w:val="0"/>
      <w:color w:val="243f60"/>
      <w:sz w:val="24"/>
      <w:szCs w:val="24"/>
      <w:u w:val="none"/>
      <w:shd w:fill="auto" w:val="clear"/>
      <w:vertAlign w:val="baseline"/>
    </w:rPr>
  </w:style>
  <w:style w:type="paragraph" w:styleId="Title">
    <w:name w:val="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76" w:lineRule="auto"/>
      <w:ind w:left="0" w:right="0" w:firstLine="0"/>
      <w:jc w:val="center"/>
    </w:pPr>
    <w:rPr>
      <w:rFonts w:ascii="Liberation Sans" w:cs="Liberation Sans" w:eastAsia="Liberation Sans" w:hAnsi="Liberation Sans"/>
      <w:b w:val="1"/>
      <w:i w:val="0"/>
      <w:smallCaps w:val="0"/>
      <w:strike w:val="0"/>
      <w:color w:val="000000"/>
      <w:sz w:val="56"/>
      <w:szCs w:val="56"/>
      <w:u w:val="none"/>
      <w:shd w:fill="auto" w:val="clear"/>
      <w:vertAlign w:val="baseline"/>
    </w:rPr>
  </w:style>
  <w:style w:type="paragraph" w:styleId="Normale" w:default="1">
    <w:name w:val="Normal"/>
    <w:qFormat w:val="1"/>
    <w:rsid w:val="00FA5E1C"/>
    <w:pPr>
      <w:widowControl w:val="0"/>
      <w:suppressAutoHyphens w:val="1"/>
      <w:autoSpaceDN w:val="0"/>
      <w:textAlignment w:val="baseline"/>
    </w:pPr>
    <w:rPr>
      <w:kern w:val="3"/>
      <w:sz w:val="24"/>
      <w:szCs w:val="24"/>
      <w:lang w:bidi="hi-IN" w:eastAsia="zh-CN"/>
    </w:rPr>
  </w:style>
  <w:style w:type="paragraph" w:styleId="Titolo1">
    <w:name w:val="heading 1"/>
    <w:basedOn w:val="Titolo10"/>
    <w:next w:val="Textbodyuser"/>
    <w:uiPriority w:val="9"/>
    <w:qFormat w:val="1"/>
    <w:rsid w:val="00FA5E1C"/>
    <w:pPr>
      <w:outlineLvl w:val="0"/>
    </w:pPr>
    <w:rPr>
      <w:b w:val="1"/>
      <w:bCs w:val="1"/>
      <w:sz w:val="36"/>
      <w:szCs w:val="36"/>
    </w:rPr>
  </w:style>
  <w:style w:type="paragraph" w:styleId="Titolo2">
    <w:name w:val="heading 2"/>
    <w:basedOn w:val="Titolo10"/>
    <w:next w:val="Textbodyuser"/>
    <w:uiPriority w:val="9"/>
    <w:semiHidden w:val="1"/>
    <w:unhideWhenUsed w:val="1"/>
    <w:qFormat w:val="1"/>
    <w:rsid w:val="00FA5E1C"/>
    <w:pPr>
      <w:spacing w:before="200"/>
      <w:outlineLvl w:val="1"/>
    </w:pPr>
    <w:rPr>
      <w:b w:val="1"/>
      <w:bCs w:val="1"/>
      <w:sz w:val="32"/>
      <w:szCs w:val="32"/>
    </w:rPr>
  </w:style>
  <w:style w:type="paragraph" w:styleId="Titolo3">
    <w:name w:val="heading 3"/>
    <w:basedOn w:val="Titolo10"/>
    <w:next w:val="Textbodyuser"/>
    <w:uiPriority w:val="9"/>
    <w:semiHidden w:val="1"/>
    <w:unhideWhenUsed w:val="1"/>
    <w:qFormat w:val="1"/>
    <w:rsid w:val="00FA5E1C"/>
    <w:pPr>
      <w:spacing w:before="140"/>
      <w:outlineLvl w:val="2"/>
    </w:pPr>
    <w:rPr>
      <w:b w:val="1"/>
      <w:bCs w:val="1"/>
    </w:rPr>
  </w:style>
  <w:style w:type="paragraph" w:styleId="Titolo4">
    <w:name w:val="heading 4"/>
    <w:basedOn w:val="Standarduseruser"/>
    <w:next w:val="Standarduser"/>
    <w:uiPriority w:val="9"/>
    <w:semiHidden w:val="1"/>
    <w:unhideWhenUsed w:val="1"/>
    <w:qFormat w:val="1"/>
    <w:rsid w:val="00FA5E1C"/>
    <w:pPr>
      <w:keepNext w:val="1"/>
      <w:keepLines w:val="1"/>
      <w:spacing w:after="0" w:before="200" w:line="240" w:lineRule="auto"/>
      <w:outlineLvl w:val="3"/>
    </w:pPr>
    <w:rPr>
      <w:rFonts w:ascii="Cambria" w:cs="Cambria" w:hAnsi="Cambria"/>
      <w:b w:val="1"/>
      <w:bCs w:val="1"/>
      <w:i w:val="1"/>
      <w:iCs w:val="1"/>
      <w:color w:val="4f81bd"/>
      <w:sz w:val="24"/>
      <w:szCs w:val="20"/>
    </w:rPr>
  </w:style>
  <w:style w:type="paragraph" w:styleId="Titolo6">
    <w:name w:val="heading 6"/>
    <w:basedOn w:val="Standarduseruser"/>
    <w:next w:val="Standarduser"/>
    <w:uiPriority w:val="9"/>
    <w:semiHidden w:val="1"/>
    <w:unhideWhenUsed w:val="1"/>
    <w:qFormat w:val="1"/>
    <w:rsid w:val="00FA5E1C"/>
    <w:pPr>
      <w:keepNext w:val="1"/>
      <w:keepLines w:val="1"/>
      <w:spacing w:after="0" w:before="200" w:line="240" w:lineRule="auto"/>
      <w:outlineLvl w:val="5"/>
    </w:pPr>
    <w:rPr>
      <w:rFonts w:ascii="Cambria" w:cs="Cambria" w:hAnsi="Cambria"/>
      <w:i w:val="1"/>
      <w:iCs w:val="1"/>
      <w:color w:val="243f60"/>
      <w:sz w:val="24"/>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tandard" w:customStyle="1">
    <w:name w:val="Standard"/>
    <w:rsid w:val="00FA5E1C"/>
    <w:pPr>
      <w:widowControl w:val="0"/>
      <w:suppressAutoHyphens w:val="1"/>
      <w:autoSpaceDN w:val="0"/>
      <w:textAlignment w:val="baseline"/>
    </w:pPr>
    <w:rPr>
      <w:rFonts w:ascii="Liberation Serif" w:cs="Mangal, 'Courier New'" w:eastAsia="SimSun, 宋体" w:hAnsi="Liberation Serif"/>
      <w:kern w:val="3"/>
      <w:sz w:val="24"/>
      <w:szCs w:val="24"/>
      <w:lang w:bidi="hi-IN" w:eastAsia="zh-CN"/>
    </w:rPr>
  </w:style>
  <w:style w:type="paragraph" w:styleId="Heading" w:customStyle="1">
    <w:name w:val="Heading"/>
    <w:basedOn w:val="Standard"/>
    <w:next w:val="Textbody"/>
    <w:rsid w:val="00FA5E1C"/>
    <w:pPr>
      <w:keepNext w:val="1"/>
      <w:spacing w:after="120" w:before="240"/>
    </w:pPr>
    <w:rPr>
      <w:rFonts w:ascii="Arial" w:cs="Arial" w:eastAsia="Microsoft YaHei" w:hAnsi="Arial"/>
      <w:sz w:val="28"/>
      <w:szCs w:val="28"/>
    </w:rPr>
  </w:style>
  <w:style w:type="paragraph" w:styleId="Textbody" w:customStyle="1">
    <w:name w:val="Text body"/>
    <w:basedOn w:val="Standard"/>
    <w:rsid w:val="00FA5E1C"/>
    <w:pPr>
      <w:spacing w:after="120"/>
    </w:pPr>
  </w:style>
  <w:style w:type="paragraph" w:styleId="Elenco">
    <w:name w:val="List"/>
    <w:basedOn w:val="Textbodyuser"/>
    <w:rsid w:val="00FA5E1C"/>
    <w:rPr>
      <w:rFonts w:cs="Mangal, 'Courier New'"/>
    </w:rPr>
  </w:style>
  <w:style w:type="paragraph" w:styleId="Didascalia">
    <w:name w:val="caption"/>
    <w:basedOn w:val="Standarduser"/>
    <w:rsid w:val="00FA5E1C"/>
    <w:pPr>
      <w:suppressLineNumbers w:val="1"/>
      <w:spacing w:after="120" w:before="120"/>
    </w:pPr>
    <w:rPr>
      <w:rFonts w:cs="Mangal, 'Courier New'"/>
      <w:i w:val="1"/>
      <w:iCs w:val="1"/>
      <w:sz w:val="24"/>
      <w:szCs w:val="24"/>
    </w:rPr>
  </w:style>
  <w:style w:type="paragraph" w:styleId="Index" w:customStyle="1">
    <w:name w:val="Index"/>
    <w:basedOn w:val="Standard"/>
    <w:rsid w:val="00FA5E1C"/>
    <w:pPr>
      <w:suppressLineNumbers w:val="1"/>
    </w:pPr>
    <w:rPr>
      <w:rFonts w:cs="Arial"/>
    </w:rPr>
  </w:style>
  <w:style w:type="paragraph" w:styleId="Standarduser" w:customStyle="1">
    <w:name w:val="Standard (user)"/>
    <w:rsid w:val="00FA5E1C"/>
    <w:pPr>
      <w:widowControl w:val="0"/>
      <w:suppressAutoHyphens w:val="1"/>
      <w:autoSpaceDN w:val="0"/>
      <w:spacing w:after="200" w:line="276" w:lineRule="auto"/>
      <w:textAlignment w:val="baseline"/>
    </w:pPr>
    <w:rPr>
      <w:rFonts w:ascii="Calibri" w:cs="Tahoma" w:eastAsia="SimSun, 宋体" w:hAnsi="Calibri"/>
      <w:kern w:val="3"/>
      <w:sz w:val="22"/>
      <w:szCs w:val="22"/>
      <w:lang w:eastAsia="zh-CN"/>
    </w:rPr>
  </w:style>
  <w:style w:type="paragraph" w:styleId="Titolo10" w:customStyle="1">
    <w:name w:val="Titolo1"/>
    <w:basedOn w:val="Standarduser"/>
    <w:next w:val="Textbodyuser"/>
    <w:rsid w:val="00FA5E1C"/>
    <w:pPr>
      <w:keepNext w:val="1"/>
      <w:spacing w:after="120" w:before="240"/>
    </w:pPr>
    <w:rPr>
      <w:rFonts w:ascii="Liberation Sans" w:cs="Mangal, 'Courier New'" w:eastAsia="Microsoft YaHei" w:hAnsi="Liberation Sans"/>
      <w:sz w:val="28"/>
      <w:szCs w:val="28"/>
    </w:rPr>
  </w:style>
  <w:style w:type="paragraph" w:styleId="Standarduseruser" w:customStyle="1">
    <w:name w:val="Standard (user) (user)"/>
    <w:rsid w:val="00FA5E1C"/>
    <w:pPr>
      <w:suppressAutoHyphens w:val="1"/>
      <w:autoSpaceDN w:val="0"/>
      <w:spacing w:after="200" w:line="276" w:lineRule="auto"/>
      <w:textAlignment w:val="baseline"/>
    </w:pPr>
    <w:rPr>
      <w:rFonts w:ascii="Calibri" w:cs="Tahoma" w:eastAsia="SimSun, 宋体" w:hAnsi="Calibri"/>
      <w:kern w:val="3"/>
      <w:sz w:val="22"/>
      <w:szCs w:val="22"/>
      <w:lang w:eastAsia="zh-CN"/>
    </w:rPr>
  </w:style>
  <w:style w:type="paragraph" w:styleId="Headinguser" w:customStyle="1">
    <w:name w:val="Heading (user)"/>
    <w:basedOn w:val="Titolo10"/>
    <w:next w:val="Textbodyuser"/>
    <w:rsid w:val="00FA5E1C"/>
    <w:pPr>
      <w:jc w:val="center"/>
    </w:pPr>
    <w:rPr>
      <w:b w:val="1"/>
      <w:bCs w:val="1"/>
      <w:sz w:val="56"/>
      <w:szCs w:val="56"/>
    </w:rPr>
  </w:style>
  <w:style w:type="paragraph" w:styleId="Textbodyuser" w:customStyle="1">
    <w:name w:val="Text body (user)"/>
    <w:basedOn w:val="Standarduser"/>
    <w:rsid w:val="00FA5E1C"/>
    <w:pPr>
      <w:spacing w:after="140" w:line="288" w:lineRule="auto"/>
    </w:pPr>
  </w:style>
  <w:style w:type="paragraph" w:styleId="Indexuser" w:customStyle="1">
    <w:name w:val="Index (user)"/>
    <w:basedOn w:val="Standarduser"/>
    <w:rsid w:val="00FA5E1C"/>
    <w:pPr>
      <w:suppressLineNumbers w:val="1"/>
    </w:pPr>
    <w:rPr>
      <w:rFonts w:cs="Mangal, 'Courier New'"/>
    </w:rPr>
  </w:style>
  <w:style w:type="paragraph" w:styleId="TableContentsuser" w:customStyle="1">
    <w:name w:val="Table Contents (user)"/>
    <w:basedOn w:val="Standarduser"/>
    <w:rsid w:val="00FA5E1C"/>
    <w:pPr>
      <w:suppressLineNumbers w:val="1"/>
    </w:pPr>
  </w:style>
  <w:style w:type="paragraph" w:styleId="TableHeadinguser" w:customStyle="1">
    <w:name w:val="Table Heading (user)"/>
    <w:basedOn w:val="TableContentsuser"/>
    <w:rsid w:val="00FA5E1C"/>
    <w:pPr>
      <w:jc w:val="center"/>
    </w:pPr>
    <w:rPr>
      <w:b w:val="1"/>
      <w:bCs w:val="1"/>
    </w:rPr>
  </w:style>
  <w:style w:type="paragraph" w:styleId="Quotationsuser" w:customStyle="1">
    <w:name w:val="Quotations (user)"/>
    <w:basedOn w:val="Standarduser"/>
    <w:rsid w:val="00FA5E1C"/>
    <w:pPr>
      <w:spacing w:after="283"/>
      <w:ind w:left="567" w:right="567"/>
    </w:pPr>
  </w:style>
  <w:style w:type="paragraph" w:styleId="Sottotitolo">
    <w:name w:val="Subtitle"/>
    <w:basedOn w:val="Titolo10"/>
    <w:next w:val="Textbodyuser"/>
    <w:uiPriority w:val="11"/>
    <w:qFormat w:val="1"/>
    <w:rsid w:val="00FA5E1C"/>
    <w:pPr>
      <w:spacing w:before="60"/>
      <w:jc w:val="center"/>
    </w:pPr>
    <w:rPr>
      <w:sz w:val="36"/>
      <w:szCs w:val="36"/>
    </w:rPr>
  </w:style>
  <w:style w:type="paragraph" w:styleId="Paragrafoelenco">
    <w:name w:val="List Paragraph"/>
    <w:basedOn w:val="Standarduser"/>
    <w:rsid w:val="00FA5E1C"/>
    <w:pPr>
      <w:suppressAutoHyphens w:val="0"/>
      <w:spacing w:after="0" w:line="240" w:lineRule="auto"/>
      <w:textAlignment w:val="auto"/>
    </w:pPr>
    <w:rPr>
      <w:rFonts w:cs="Times New Roman" w:eastAsia="Calibri"/>
      <w:lang w:val="en-US"/>
    </w:rPr>
  </w:style>
  <w:style w:type="paragraph" w:styleId="Titolo">
    <w:name w:val="Title"/>
    <w:basedOn w:val="Headinguser"/>
    <w:next w:val="Textbodyuser"/>
    <w:uiPriority w:val="10"/>
    <w:qFormat w:val="1"/>
    <w:rsid w:val="00FA5E1C"/>
  </w:style>
  <w:style w:type="paragraph" w:styleId="Intestazione">
    <w:name w:val="header"/>
    <w:basedOn w:val="Standard"/>
    <w:rsid w:val="00FA5E1C"/>
    <w:pPr>
      <w:tabs>
        <w:tab w:val="center" w:pos="4819"/>
        <w:tab w:val="right" w:pos="9638"/>
      </w:tabs>
    </w:pPr>
    <w:rPr>
      <w:szCs w:val="21"/>
    </w:rPr>
  </w:style>
  <w:style w:type="paragraph" w:styleId="Pidipagina">
    <w:name w:val="footer"/>
    <w:basedOn w:val="Standard"/>
    <w:rsid w:val="00FA5E1C"/>
    <w:pPr>
      <w:tabs>
        <w:tab w:val="center" w:pos="4819"/>
        <w:tab w:val="right" w:pos="9638"/>
      </w:tabs>
    </w:pPr>
    <w:rPr>
      <w:szCs w:val="21"/>
    </w:rPr>
  </w:style>
  <w:style w:type="paragraph" w:styleId="TableContents" w:customStyle="1">
    <w:name w:val="Table Contents"/>
    <w:basedOn w:val="Standard"/>
    <w:rsid w:val="00FA5E1C"/>
    <w:pPr>
      <w:suppressLineNumbers w:val="1"/>
    </w:pPr>
  </w:style>
  <w:style w:type="paragraph" w:styleId="TableHeading" w:customStyle="1">
    <w:name w:val="Table Heading"/>
    <w:basedOn w:val="TableContents"/>
    <w:rsid w:val="00FA5E1C"/>
    <w:pPr>
      <w:jc w:val="center"/>
    </w:pPr>
    <w:rPr>
      <w:b w:val="1"/>
      <w:bCs w:val="1"/>
    </w:rPr>
  </w:style>
  <w:style w:type="character" w:styleId="WW8Num1z0" w:customStyle="1">
    <w:name w:val="WW8Num1z0"/>
    <w:rsid w:val="00FA5E1C"/>
  </w:style>
  <w:style w:type="character" w:styleId="WW8Num1z1" w:customStyle="1">
    <w:name w:val="WW8Num1z1"/>
    <w:rsid w:val="00FA5E1C"/>
  </w:style>
  <w:style w:type="character" w:styleId="WW8Num1z2" w:customStyle="1">
    <w:name w:val="WW8Num1z2"/>
    <w:rsid w:val="00FA5E1C"/>
  </w:style>
  <w:style w:type="character" w:styleId="WW8Num1z3" w:customStyle="1">
    <w:name w:val="WW8Num1z3"/>
    <w:rsid w:val="00FA5E1C"/>
  </w:style>
  <w:style w:type="character" w:styleId="WW8Num1z4" w:customStyle="1">
    <w:name w:val="WW8Num1z4"/>
    <w:rsid w:val="00FA5E1C"/>
  </w:style>
  <w:style w:type="character" w:styleId="WW8Num1z5" w:customStyle="1">
    <w:name w:val="WW8Num1z5"/>
    <w:rsid w:val="00FA5E1C"/>
  </w:style>
  <w:style w:type="character" w:styleId="WW8Num1z6" w:customStyle="1">
    <w:name w:val="WW8Num1z6"/>
    <w:rsid w:val="00FA5E1C"/>
  </w:style>
  <w:style w:type="character" w:styleId="WW8Num1z7" w:customStyle="1">
    <w:name w:val="WW8Num1z7"/>
    <w:rsid w:val="00FA5E1C"/>
  </w:style>
  <w:style w:type="character" w:styleId="WW8Num1z8" w:customStyle="1">
    <w:name w:val="WW8Num1z8"/>
    <w:rsid w:val="00FA5E1C"/>
  </w:style>
  <w:style w:type="character" w:styleId="WW8Num2z0" w:customStyle="1">
    <w:name w:val="WW8Num2z0"/>
    <w:rsid w:val="00FA5E1C"/>
  </w:style>
  <w:style w:type="character" w:styleId="WW8Num2z1" w:customStyle="1">
    <w:name w:val="WW8Num2z1"/>
    <w:rsid w:val="00FA5E1C"/>
  </w:style>
  <w:style w:type="character" w:styleId="WW8Num2z2" w:customStyle="1">
    <w:name w:val="WW8Num2z2"/>
    <w:rsid w:val="00FA5E1C"/>
  </w:style>
  <w:style w:type="character" w:styleId="WW8Num2z3" w:customStyle="1">
    <w:name w:val="WW8Num2z3"/>
    <w:rsid w:val="00FA5E1C"/>
  </w:style>
  <w:style w:type="character" w:styleId="WW8Num2z4" w:customStyle="1">
    <w:name w:val="WW8Num2z4"/>
    <w:rsid w:val="00FA5E1C"/>
  </w:style>
  <w:style w:type="character" w:styleId="WW8Num2z5" w:customStyle="1">
    <w:name w:val="WW8Num2z5"/>
    <w:rsid w:val="00FA5E1C"/>
  </w:style>
  <w:style w:type="character" w:styleId="WW8Num2z6" w:customStyle="1">
    <w:name w:val="WW8Num2z6"/>
    <w:rsid w:val="00FA5E1C"/>
  </w:style>
  <w:style w:type="character" w:styleId="WW8Num2z7" w:customStyle="1">
    <w:name w:val="WW8Num2z7"/>
    <w:rsid w:val="00FA5E1C"/>
  </w:style>
  <w:style w:type="character" w:styleId="WW8Num2z8" w:customStyle="1">
    <w:name w:val="WW8Num2z8"/>
    <w:rsid w:val="00FA5E1C"/>
  </w:style>
  <w:style w:type="character" w:styleId="WW8Num3z0" w:customStyle="1">
    <w:name w:val="WW8Num3z0"/>
    <w:rsid w:val="00FA5E1C"/>
  </w:style>
  <w:style w:type="character" w:styleId="WW8Num3z1" w:customStyle="1">
    <w:name w:val="WW8Num3z1"/>
    <w:rsid w:val="00FA5E1C"/>
  </w:style>
  <w:style w:type="character" w:styleId="WW8Num3z2" w:customStyle="1">
    <w:name w:val="WW8Num3z2"/>
    <w:rsid w:val="00FA5E1C"/>
  </w:style>
  <w:style w:type="character" w:styleId="WW8Num3z3" w:customStyle="1">
    <w:name w:val="WW8Num3z3"/>
    <w:rsid w:val="00FA5E1C"/>
  </w:style>
  <w:style w:type="character" w:styleId="WW8Num3z4" w:customStyle="1">
    <w:name w:val="WW8Num3z4"/>
    <w:rsid w:val="00FA5E1C"/>
  </w:style>
  <w:style w:type="character" w:styleId="WW8Num3z5" w:customStyle="1">
    <w:name w:val="WW8Num3z5"/>
    <w:rsid w:val="00FA5E1C"/>
  </w:style>
  <w:style w:type="character" w:styleId="WW8Num3z6" w:customStyle="1">
    <w:name w:val="WW8Num3z6"/>
    <w:rsid w:val="00FA5E1C"/>
  </w:style>
  <w:style w:type="character" w:styleId="WW8Num3z7" w:customStyle="1">
    <w:name w:val="WW8Num3z7"/>
    <w:rsid w:val="00FA5E1C"/>
  </w:style>
  <w:style w:type="character" w:styleId="WW8Num3z8" w:customStyle="1">
    <w:name w:val="WW8Num3z8"/>
    <w:rsid w:val="00FA5E1C"/>
  </w:style>
  <w:style w:type="character" w:styleId="WW8Num4z0" w:customStyle="1">
    <w:name w:val="WW8Num4z0"/>
    <w:rsid w:val="00FA5E1C"/>
  </w:style>
  <w:style w:type="character" w:styleId="WW8Num4z1" w:customStyle="1">
    <w:name w:val="WW8Num4z1"/>
    <w:rsid w:val="00FA5E1C"/>
  </w:style>
  <w:style w:type="character" w:styleId="WW8Num4z2" w:customStyle="1">
    <w:name w:val="WW8Num4z2"/>
    <w:rsid w:val="00FA5E1C"/>
  </w:style>
  <w:style w:type="character" w:styleId="WW8Num4z3" w:customStyle="1">
    <w:name w:val="WW8Num4z3"/>
    <w:rsid w:val="00FA5E1C"/>
  </w:style>
  <w:style w:type="character" w:styleId="WW8Num4z4" w:customStyle="1">
    <w:name w:val="WW8Num4z4"/>
    <w:rsid w:val="00FA5E1C"/>
  </w:style>
  <w:style w:type="character" w:styleId="WW8Num4z5" w:customStyle="1">
    <w:name w:val="WW8Num4z5"/>
    <w:rsid w:val="00FA5E1C"/>
  </w:style>
  <w:style w:type="character" w:styleId="WW8Num4z6" w:customStyle="1">
    <w:name w:val="WW8Num4z6"/>
    <w:rsid w:val="00FA5E1C"/>
  </w:style>
  <w:style w:type="character" w:styleId="WW8Num4z7" w:customStyle="1">
    <w:name w:val="WW8Num4z7"/>
    <w:rsid w:val="00FA5E1C"/>
  </w:style>
  <w:style w:type="character" w:styleId="WW8Num4z8" w:customStyle="1">
    <w:name w:val="WW8Num4z8"/>
    <w:rsid w:val="00FA5E1C"/>
  </w:style>
  <w:style w:type="character" w:styleId="WW8Num5z0" w:customStyle="1">
    <w:name w:val="WW8Num5z0"/>
    <w:rsid w:val="00FA5E1C"/>
  </w:style>
  <w:style w:type="character" w:styleId="WW8Num5z1" w:customStyle="1">
    <w:name w:val="WW8Num5z1"/>
    <w:rsid w:val="00FA5E1C"/>
  </w:style>
  <w:style w:type="character" w:styleId="WW8Num5z2" w:customStyle="1">
    <w:name w:val="WW8Num5z2"/>
    <w:rsid w:val="00FA5E1C"/>
  </w:style>
  <w:style w:type="character" w:styleId="WW8Num5z3" w:customStyle="1">
    <w:name w:val="WW8Num5z3"/>
    <w:rsid w:val="00FA5E1C"/>
  </w:style>
  <w:style w:type="character" w:styleId="WW8Num5z4" w:customStyle="1">
    <w:name w:val="WW8Num5z4"/>
    <w:rsid w:val="00FA5E1C"/>
  </w:style>
  <w:style w:type="character" w:styleId="WW8Num5z5" w:customStyle="1">
    <w:name w:val="WW8Num5z5"/>
    <w:rsid w:val="00FA5E1C"/>
  </w:style>
  <w:style w:type="character" w:styleId="WW8Num5z6" w:customStyle="1">
    <w:name w:val="WW8Num5z6"/>
    <w:rsid w:val="00FA5E1C"/>
  </w:style>
  <w:style w:type="character" w:styleId="WW8Num5z7" w:customStyle="1">
    <w:name w:val="WW8Num5z7"/>
    <w:rsid w:val="00FA5E1C"/>
  </w:style>
  <w:style w:type="character" w:styleId="WW8Num5z8" w:customStyle="1">
    <w:name w:val="WW8Num5z8"/>
    <w:rsid w:val="00FA5E1C"/>
  </w:style>
  <w:style w:type="character" w:styleId="WW8Num6z0" w:customStyle="1">
    <w:name w:val="WW8Num6z0"/>
    <w:rsid w:val="00FA5E1C"/>
  </w:style>
  <w:style w:type="character" w:styleId="WW8Num6z1" w:customStyle="1">
    <w:name w:val="WW8Num6z1"/>
    <w:rsid w:val="00FA5E1C"/>
  </w:style>
  <w:style w:type="character" w:styleId="WW8Num6z2" w:customStyle="1">
    <w:name w:val="WW8Num6z2"/>
    <w:rsid w:val="00FA5E1C"/>
  </w:style>
  <w:style w:type="character" w:styleId="WW8Num6z3" w:customStyle="1">
    <w:name w:val="WW8Num6z3"/>
    <w:rsid w:val="00FA5E1C"/>
  </w:style>
  <w:style w:type="character" w:styleId="WW8Num6z4" w:customStyle="1">
    <w:name w:val="WW8Num6z4"/>
    <w:rsid w:val="00FA5E1C"/>
  </w:style>
  <w:style w:type="character" w:styleId="WW8Num6z5" w:customStyle="1">
    <w:name w:val="WW8Num6z5"/>
    <w:rsid w:val="00FA5E1C"/>
  </w:style>
  <w:style w:type="character" w:styleId="WW8Num6z6" w:customStyle="1">
    <w:name w:val="WW8Num6z6"/>
    <w:rsid w:val="00FA5E1C"/>
  </w:style>
  <w:style w:type="character" w:styleId="WW8Num6z7" w:customStyle="1">
    <w:name w:val="WW8Num6z7"/>
    <w:rsid w:val="00FA5E1C"/>
  </w:style>
  <w:style w:type="character" w:styleId="WW8Num6z8" w:customStyle="1">
    <w:name w:val="WW8Num6z8"/>
    <w:rsid w:val="00FA5E1C"/>
  </w:style>
  <w:style w:type="character" w:styleId="Carpredefinitoparagrafo1" w:customStyle="1">
    <w:name w:val="Car. predefinito paragrafo1"/>
    <w:rsid w:val="00FA5E1C"/>
  </w:style>
  <w:style w:type="character" w:styleId="Titolo4Carattere" w:customStyle="1">
    <w:name w:val="Titolo 4 Carattere"/>
    <w:rsid w:val="00FA5E1C"/>
    <w:rPr>
      <w:rFonts w:ascii="Cambria" w:cs="Tahoma" w:eastAsia="SimSun, 宋体" w:hAnsi="Cambria"/>
      <w:b w:val="1"/>
      <w:bCs w:val="1"/>
      <w:i w:val="1"/>
      <w:iCs w:val="1"/>
      <w:color w:val="4f81bd"/>
      <w:kern w:val="3"/>
      <w:sz w:val="24"/>
      <w:szCs w:val="20"/>
    </w:rPr>
  </w:style>
  <w:style w:type="character" w:styleId="Titolo6Carattere" w:customStyle="1">
    <w:name w:val="Titolo 6 Carattere"/>
    <w:rsid w:val="00FA5E1C"/>
    <w:rPr>
      <w:rFonts w:ascii="Cambria" w:cs="Tahoma" w:eastAsia="SimSun, 宋体" w:hAnsi="Cambria"/>
      <w:i w:val="1"/>
      <w:iCs w:val="1"/>
      <w:color w:val="243f60"/>
      <w:kern w:val="3"/>
      <w:sz w:val="24"/>
      <w:szCs w:val="20"/>
    </w:rPr>
  </w:style>
  <w:style w:type="character" w:styleId="IntestazioneCarattere" w:customStyle="1">
    <w:name w:val="Intestazione Carattere"/>
    <w:rsid w:val="00FA5E1C"/>
    <w:rPr>
      <w:kern w:val="3"/>
      <w:sz w:val="24"/>
      <w:szCs w:val="21"/>
      <w:lang w:bidi="hi-IN" w:eastAsia="zh-CN"/>
    </w:rPr>
  </w:style>
  <w:style w:type="character" w:styleId="PidipaginaCarattere" w:customStyle="1">
    <w:name w:val="Piè di pagina Carattere"/>
    <w:rsid w:val="00FA5E1C"/>
    <w:rPr>
      <w:kern w:val="3"/>
      <w:sz w:val="24"/>
      <w:szCs w:val="21"/>
      <w:lang w:bidi="hi-IN" w:eastAsia="zh-CN"/>
    </w:rPr>
  </w:style>
  <w:style w:type="character" w:styleId="BulletSymbols" w:customStyle="1">
    <w:name w:val="Bullet Symbols"/>
    <w:rsid w:val="00FA5E1C"/>
    <w:rPr>
      <w:rFonts w:ascii="OpenSymbol" w:cs="OpenSymbol" w:eastAsia="OpenSymbol" w:hAnsi="OpenSymbol"/>
    </w:rPr>
  </w:style>
  <w:style w:type="character" w:styleId="NumberingSymbols" w:customStyle="1">
    <w:name w:val="Numbering Symbols"/>
    <w:rsid w:val="00FA5E1C"/>
  </w:style>
  <w:style w:type="paragraph" w:styleId="TableParagraph" w:customStyle="1">
    <w:name w:val="Table Paragraph"/>
    <w:basedOn w:val="Normale"/>
    <w:rsid w:val="00880034"/>
    <w:pPr>
      <w:suppressAutoHyphens w:val="0"/>
      <w:textAlignment w:val="auto"/>
    </w:pPr>
    <w:rPr>
      <w:rFonts w:ascii="Calibri" w:cs="Times New Roman" w:eastAsia="Calibri" w:hAnsi="Calibri"/>
      <w:kern w:val="0"/>
      <w:sz w:val="22"/>
      <w:szCs w:val="22"/>
      <w:lang w:bidi="ar-SA" w:eastAsia="en-US" w:val="en-US"/>
    </w:rPr>
  </w:style>
  <w:style w:type="paragraph" w:styleId="Corpodeltesto2">
    <w:name w:val="Body Text 2"/>
    <w:basedOn w:val="Standard"/>
    <w:link w:val="Corpodeltesto2Carattere"/>
    <w:rsid w:val="00880034"/>
    <w:pPr>
      <w:widowControl w:val="1"/>
      <w:overflowPunct w:val="0"/>
      <w:autoSpaceDE w:val="0"/>
      <w:jc w:val="both"/>
    </w:pPr>
    <w:rPr>
      <w:rFonts w:ascii="Bookman Old Style" w:cs="Bookman Old Style" w:eastAsia="Times New Roman" w:hAnsi="Bookman Old Style"/>
      <w:sz w:val="28"/>
      <w:szCs w:val="20"/>
      <w:lang w:bidi="ar-SA"/>
    </w:rPr>
  </w:style>
  <w:style w:type="character" w:styleId="Corpodeltesto2Carattere" w:customStyle="1">
    <w:name w:val="Corpo del testo 2 Carattere"/>
    <w:link w:val="Corpodeltesto2"/>
    <w:rsid w:val="00880034"/>
    <w:rPr>
      <w:rFonts w:ascii="Bookman Old Style" w:cs="Bookman Old Style" w:eastAsia="Times New Roman" w:hAnsi="Bookman Old Style"/>
      <w:sz w:val="28"/>
      <w:szCs w:val="20"/>
      <w:lang w:bidi="ar-SA"/>
    </w:rPr>
  </w:style>
  <w:style w:type="numbering" w:styleId="WW8Num1" w:customStyle="1">
    <w:name w:val="WW8Num1"/>
    <w:basedOn w:val="Nessunelenco"/>
    <w:rsid w:val="00FA5E1C"/>
    <w:pPr>
      <w:numPr>
        <w:numId w:val="1"/>
      </w:numPr>
    </w:pPr>
  </w:style>
  <w:style w:type="numbering" w:styleId="WW8Num2" w:customStyle="1">
    <w:name w:val="WW8Num2"/>
    <w:basedOn w:val="Nessunelenco"/>
    <w:rsid w:val="00FA5E1C"/>
    <w:pPr>
      <w:numPr>
        <w:numId w:val="2"/>
      </w:numPr>
    </w:pPr>
  </w:style>
  <w:style w:type="numbering" w:styleId="WW8Num3" w:customStyle="1">
    <w:name w:val="WW8Num3"/>
    <w:basedOn w:val="Nessunelenco"/>
    <w:rsid w:val="00FA5E1C"/>
    <w:pPr>
      <w:numPr>
        <w:numId w:val="3"/>
      </w:numPr>
    </w:pPr>
  </w:style>
  <w:style w:type="numbering" w:styleId="WW8Num4" w:customStyle="1">
    <w:name w:val="WW8Num4"/>
    <w:basedOn w:val="Nessunelenco"/>
    <w:rsid w:val="00FA5E1C"/>
    <w:pPr>
      <w:numPr>
        <w:numId w:val="4"/>
      </w:numPr>
    </w:pPr>
  </w:style>
  <w:style w:type="numbering" w:styleId="WW8Num5" w:customStyle="1">
    <w:name w:val="WW8Num5"/>
    <w:basedOn w:val="Nessunelenco"/>
    <w:rsid w:val="00FA5E1C"/>
    <w:pPr>
      <w:numPr>
        <w:numId w:val="5"/>
      </w:numPr>
    </w:pPr>
  </w:style>
  <w:style w:type="numbering" w:styleId="WW8Num6" w:customStyle="1">
    <w:name w:val="WW8Num6"/>
    <w:basedOn w:val="Nessunelenco"/>
    <w:rsid w:val="00FA5E1C"/>
    <w:pPr>
      <w:numPr>
        <w:numId w:val="6"/>
      </w:numPr>
    </w:pPr>
  </w:style>
  <w:style w:type="paragraph" w:styleId="Default" w:customStyle="1">
    <w:name w:val="Default"/>
    <w:rsid w:val="00742C70"/>
    <w:pPr>
      <w:autoSpaceDE w:val="0"/>
      <w:autoSpaceDN w:val="0"/>
      <w:adjustRightInd w:val="0"/>
    </w:pPr>
    <w:rPr>
      <w:rFonts w:ascii="Arial" w:hAnsi="Arial"/>
      <w:color w:val="000000"/>
      <w:sz w:val="24"/>
      <w:szCs w:val="24"/>
      <w:lang w:eastAsia="zh-CN"/>
    </w:rPr>
  </w:style>
  <w:style w:type="paragraph" w:styleId="Subtitle">
    <w:name w:val="Sub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60" w:line="276" w:lineRule="auto"/>
      <w:ind w:left="0" w:right="0" w:firstLine="0"/>
      <w:jc w:val="center"/>
    </w:pPr>
    <w:rPr>
      <w:rFonts w:ascii="Liberation Sans" w:cs="Liberation Sans" w:eastAsia="Liberation Sans" w:hAnsi="Liberation Sans"/>
      <w:b w:val="0"/>
      <w:i w:val="0"/>
      <w:smallCaps w:val="0"/>
      <w:strike w:val="0"/>
      <w:color w:val="000000"/>
      <w:sz w:val="36"/>
      <w:szCs w:val="36"/>
      <w:u w:val="none"/>
      <w:shd w:fill="auto" w:val="clear"/>
      <w:vertAlign w:val="baseline"/>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O3UYziKZlkNhdzHV5esgqlgSyQ==">CgMxLjA4AHIhMXVUTWFXU3hYa0NkaTVNV0dwR3NPM3dPSXdEcVl3NXJM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2021-12-09T06:09:00Z</dcterms:created>
  <dc:creator>Laura</dc:creator>
</cp:coreProperties>
</file>